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75" w:rsidRDefault="005E3375" w:rsidP="00CA4BA3">
      <w:pPr>
        <w:outlineLvl w:val="0"/>
      </w:pPr>
      <w:r>
        <w:t>РЕПУБЛИКА СРБИЈА</w:t>
      </w:r>
      <w:r>
        <w:tab/>
      </w:r>
      <w:r>
        <w:tab/>
      </w:r>
      <w:r>
        <w:tab/>
      </w:r>
      <w:r>
        <w:tab/>
        <w:t xml:space="preserve">                     </w:t>
      </w:r>
      <w:r>
        <w:rPr>
          <w:b/>
        </w:rPr>
        <w:t xml:space="preserve">ПРИВРЕМЕНЕ </w:t>
      </w:r>
    </w:p>
    <w:p w:rsidR="005E3375" w:rsidRDefault="005E3375" w:rsidP="00CA4BA3">
      <w:pPr>
        <w:outlineLvl w:val="0"/>
        <w:rPr>
          <w:b/>
        </w:rPr>
      </w:pPr>
      <w:r>
        <w:t>НАРОДНА СКУПШТИНА</w:t>
      </w:r>
      <w:r>
        <w:tab/>
      </w:r>
      <w:r>
        <w:tab/>
      </w:r>
      <w:r>
        <w:tab/>
        <w:t xml:space="preserve">        </w:t>
      </w:r>
      <w:r>
        <w:rPr>
          <w:b/>
        </w:rPr>
        <w:t xml:space="preserve">СТЕНОГРАФСКЕ БЕЛЕШКЕ </w:t>
      </w:r>
    </w:p>
    <w:p w:rsidR="005E3375" w:rsidRDefault="005E3375" w:rsidP="00CA4BA3">
      <w:r>
        <w:t xml:space="preserve">Прва седница Другог редовног заседања               </w:t>
      </w:r>
      <w:r>
        <w:rPr>
          <w:b/>
        </w:rPr>
        <w:t>(нередиговане и неауторизоване)</w:t>
      </w:r>
    </w:p>
    <w:p w:rsidR="005E3375" w:rsidRDefault="005E3375" w:rsidP="00CA4BA3">
      <w:r>
        <w:t>Народне скупштине Републике Србије</w:t>
      </w:r>
    </w:p>
    <w:p w:rsidR="005E3375" w:rsidRPr="00CA4BA3" w:rsidRDefault="005E3375" w:rsidP="00CA4BA3">
      <w:r>
        <w:t>(Други дан рада)</w:t>
      </w:r>
    </w:p>
    <w:p w:rsidR="005E3375" w:rsidRPr="00EF5B99" w:rsidRDefault="005E3375" w:rsidP="00CA4BA3">
      <w:r>
        <w:t>01 Број 06-2/224-19</w:t>
      </w:r>
    </w:p>
    <w:p w:rsidR="005E3375" w:rsidRDefault="005E3375" w:rsidP="00CA4BA3">
      <w:r>
        <w:t>2. октобар 2019. године</w:t>
      </w:r>
    </w:p>
    <w:p w:rsidR="005E3375" w:rsidRDefault="005E3375" w:rsidP="00CA4BA3">
      <w:r>
        <w:t>Б е о г р а д</w:t>
      </w:r>
    </w:p>
    <w:p w:rsidR="005E3375" w:rsidRDefault="005E3375" w:rsidP="00CA4BA3"/>
    <w:p w:rsidR="005E3375" w:rsidRPr="00AF7327" w:rsidRDefault="005E3375" w:rsidP="00CA4BA3"/>
    <w:p w:rsidR="005E3375" w:rsidRDefault="005E3375" w:rsidP="00CA4BA3"/>
    <w:p w:rsidR="005E3375" w:rsidRDefault="005E3375" w:rsidP="00CA4BA3">
      <w:pPr>
        <w:ind w:left="-130" w:hanging="130"/>
        <w:rPr>
          <w:sz w:val="10"/>
          <w:szCs w:val="10"/>
        </w:rPr>
      </w:pPr>
    </w:p>
    <w:p w:rsidR="005E3375" w:rsidRDefault="005E3375" w:rsidP="00CA4BA3">
      <w:r>
        <w:tab/>
        <w:t>(Седница је почела у 09. 55 часова. Председава Маја Гојковић, председник</w:t>
      </w:r>
      <w:r w:rsidRPr="006F769D">
        <w:t xml:space="preserve"> </w:t>
      </w:r>
      <w:r>
        <w:t xml:space="preserve"> Народне скупштине.)</w:t>
      </w:r>
    </w:p>
    <w:p w:rsidR="005E3375" w:rsidRPr="00AF7327" w:rsidRDefault="005E3375" w:rsidP="00CA4BA3">
      <w:pPr>
        <w:rPr>
          <w:sz w:val="16"/>
          <w:szCs w:val="16"/>
        </w:rPr>
      </w:pPr>
    </w:p>
    <w:p w:rsidR="005E3375" w:rsidRDefault="005E3375" w:rsidP="00CA4BA3">
      <w:pPr>
        <w:jc w:val="center"/>
      </w:pPr>
      <w:r>
        <w:t>*</w:t>
      </w:r>
    </w:p>
    <w:p w:rsidR="005E3375" w:rsidRDefault="005E3375" w:rsidP="00CA4BA3">
      <w:pPr>
        <w:jc w:val="center"/>
      </w:pPr>
      <w:r>
        <w:t>*</w:t>
      </w:r>
      <w:r>
        <w:tab/>
        <w:t>*</w:t>
      </w:r>
    </w:p>
    <w:p w:rsidR="005E3375" w:rsidRPr="00AF7327" w:rsidRDefault="005E3375" w:rsidP="00CA4BA3">
      <w:pPr>
        <w:rPr>
          <w:sz w:val="16"/>
          <w:szCs w:val="16"/>
        </w:rPr>
      </w:pPr>
    </w:p>
    <w:p w:rsidR="005E3375" w:rsidRPr="00991A5C" w:rsidRDefault="005E3375" w:rsidP="00CA4BA3">
      <w:r>
        <w:tab/>
        <w:t>ПРЕДСЕДНИК: Поштоване даме и господо народни посланици, настављамо рад Прве седнице Другог редовног заседања Народне скупштине</w:t>
      </w:r>
      <w:r w:rsidRPr="003A2684">
        <w:t xml:space="preserve"> Републике Србије</w:t>
      </w:r>
      <w:r>
        <w:t xml:space="preserve"> у овој години.</w:t>
      </w:r>
    </w:p>
    <w:p w:rsidR="005E3375" w:rsidRDefault="005E3375" w:rsidP="00CA4BA3">
      <w:r>
        <w:tab/>
        <w:t xml:space="preserve">На основу службене евиденције о присутности народних посланика, констатујем да седници присуствују 72 народна посланика. </w:t>
      </w:r>
    </w:p>
    <w:p w:rsidR="005E3375" w:rsidRDefault="005E3375" w:rsidP="00CA4BA3">
      <w:r>
        <w:tab/>
        <w:t xml:space="preserve">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 </w:t>
      </w:r>
    </w:p>
    <w:p w:rsidR="005E3375" w:rsidRDefault="005E3375" w:rsidP="00CA4BA3">
      <w:r>
        <w:tab/>
        <w:t>Констатујем да је применом електронског система за гласање утврђено да је у сали присутно 129 народних посланика.</w:t>
      </w:r>
    </w:p>
    <w:p w:rsidR="005E3375" w:rsidRDefault="005E3375" w:rsidP="00CA4BA3">
      <w:r>
        <w:tab/>
        <w:t>Прелазимо на одлучивање о предлозима аката из тачки 1. и 2. дневног реда.</w:t>
      </w:r>
      <w:r>
        <w:tab/>
        <w:t>Стављам на гласање Предлог закључка поводом разматрања редовног годишњег Извештаја Повереника за заштиту равноправности за 2018. годину, који је поднео Одбор за људска мањинска права и равноправност полова 10. септембра 2019.</w:t>
      </w:r>
    </w:p>
    <w:p w:rsidR="005E3375" w:rsidRDefault="005E3375" w:rsidP="00CA4BA3">
      <w:r>
        <w:tab/>
        <w:t>Закључујем гласање и саопштавам: за – 129 народних посланика.</w:t>
      </w:r>
    </w:p>
    <w:p w:rsidR="005E3375" w:rsidRDefault="005E3375" w:rsidP="00CA4BA3">
      <w:r>
        <w:tab/>
        <w:t>Констатујем да је Народна скупштина усвојила Извештај са Предлогом закључка.</w:t>
      </w:r>
    </w:p>
    <w:p w:rsidR="005E3375" w:rsidRDefault="005E3375" w:rsidP="003A2684">
      <w:r>
        <w:tab/>
        <w:t>Стављам на гласање Предлог одлуке о измени одлуке о избору чланова Комисије за истрагу последица НАТО бомбардовања 1999. године по здравље грађана Србије као утицај на животну средину, са посебним освртом на последице које је оставила употреба пројектила са осиромашеним уранијумом, у целини.</w:t>
      </w:r>
    </w:p>
    <w:p w:rsidR="005E3375" w:rsidRDefault="005E3375" w:rsidP="003A2684">
      <w:r>
        <w:tab/>
        <w:t>Закључујем гласање и саопштавам: за – 129 народна посланика, није гласао један народни посланик.</w:t>
      </w:r>
    </w:p>
    <w:p w:rsidR="005E3375" w:rsidRDefault="005E3375">
      <w:r>
        <w:tab/>
        <w:t>Констатујем да је Народна скупштина усвојила Предлог одлуке.</w:t>
      </w:r>
    </w:p>
    <w:p w:rsidR="005E3375" w:rsidRDefault="005E3375">
      <w:r>
        <w:tab/>
        <w:t xml:space="preserve">Пошто је Народна скупштина обавила разматрање тачака дневног реда ове седнице, одлучивање о њима, сагласно члану 102. Пословника закључујем Прву седницу Другог редовног заседања </w:t>
      </w:r>
      <w:r w:rsidRPr="003A2684">
        <w:t>Народна скупштина Републике Србије</w:t>
      </w:r>
      <w:r>
        <w:t xml:space="preserve"> у овој години.</w:t>
      </w:r>
    </w:p>
    <w:p w:rsidR="005E3375" w:rsidRDefault="005E3375"/>
    <w:p w:rsidR="005E3375" w:rsidRPr="006A6888" w:rsidRDefault="005E3375">
      <w:r>
        <w:tab/>
        <w:t>(Седница је завршена у 10.00 часова.)</w:t>
      </w:r>
    </w:p>
    <w:p w:rsidR="00D7605B" w:rsidRDefault="00D7605B">
      <w:bookmarkStart w:id="0" w:name="_GoBack"/>
      <w:bookmarkEnd w:id="0"/>
    </w:p>
    <w:sectPr w:rsidR="00D7605B" w:rsidSect="00D97C7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FF"/>
    <w:rsid w:val="003A01FF"/>
    <w:rsid w:val="005E3375"/>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2019-10-02T10:05:00Z</dcterms:created>
  <dcterms:modified xsi:type="dcterms:W3CDTF">2019-10-02T10:06:00Z</dcterms:modified>
</cp:coreProperties>
</file>